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16" w:rsidRPr="00687B3E" w:rsidRDefault="00906678" w:rsidP="00AD3616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31.10.2018г. № 86</w:t>
      </w:r>
      <w:bookmarkStart w:id="0" w:name="_GoBack"/>
      <w:bookmarkEnd w:id="0"/>
    </w:p>
    <w:p w:rsidR="00AD3616" w:rsidRPr="00687B3E" w:rsidRDefault="00AD3616" w:rsidP="00AD3616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87B3E">
        <w:rPr>
          <w:rFonts w:ascii="Arial" w:hAnsi="Arial" w:cs="Arial"/>
          <w:b/>
          <w:color w:val="000000"/>
          <w:sz w:val="32"/>
          <w:szCs w:val="32"/>
        </w:rPr>
        <w:t xml:space="preserve">РОССИЙСКАЯ ФЕДЕРАЦИЯ </w:t>
      </w:r>
    </w:p>
    <w:p w:rsidR="00AD3616" w:rsidRPr="00687B3E" w:rsidRDefault="00AD3616" w:rsidP="00AD3616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87B3E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AD3616" w:rsidRPr="00687B3E" w:rsidRDefault="00AD3616" w:rsidP="00AD3616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87B3E">
        <w:rPr>
          <w:rFonts w:ascii="Arial" w:hAnsi="Arial" w:cs="Arial"/>
          <w:b/>
          <w:color w:val="000000"/>
          <w:sz w:val="32"/>
          <w:szCs w:val="32"/>
        </w:rPr>
        <w:t>БОХАНСКИЙ МУНИЦИПАЛЬНЫЙ РАЙОН</w:t>
      </w:r>
    </w:p>
    <w:p w:rsidR="00AD3616" w:rsidRPr="00687B3E" w:rsidRDefault="00AD3616" w:rsidP="00AD3616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87B3E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«ТИХОНОВКА»</w:t>
      </w:r>
    </w:p>
    <w:p w:rsidR="00AD3616" w:rsidRPr="00687B3E" w:rsidRDefault="00AD3616" w:rsidP="00AD3616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87B3E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AD3616" w:rsidRPr="00687B3E" w:rsidRDefault="00AD3616" w:rsidP="00AD3616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87B3E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AD3616" w:rsidRPr="00687B3E" w:rsidRDefault="00AD3616" w:rsidP="00AD3616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D3616" w:rsidRPr="00687B3E" w:rsidRDefault="00AD3616" w:rsidP="00AD3616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87B3E">
        <w:rPr>
          <w:rFonts w:ascii="Arial" w:hAnsi="Arial" w:cs="Arial"/>
          <w:b/>
          <w:color w:val="000000"/>
          <w:sz w:val="32"/>
          <w:szCs w:val="32"/>
        </w:rPr>
        <w:t>ОБ УТВЕРЖДЕНИИ ПОЛОЖЕНИЯ О МУНИЦИПАЛЬНОМ КОНТРОЛЕ ЗА ПРОВЕДЕНИЕМ МУНИЦИПАЛЬНЫХ ЛОТЕРЕЙ НА ТЕРРИТОРИИ МУНИЦИПАЛЬНОГО ОБРАЗОВАНИЯ «ТИХОНОВКА»</w:t>
      </w:r>
    </w:p>
    <w:p w:rsidR="00AD3616" w:rsidRPr="00687B3E" w:rsidRDefault="00AD3616" w:rsidP="00AD36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AD3616" w:rsidRPr="00AD3616" w:rsidRDefault="00AD3616" w:rsidP="00AD36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01</w:t>
      </w:r>
      <w:r w:rsidRPr="00687B3E">
        <w:rPr>
          <w:rFonts w:ascii="Arial" w:eastAsia="Times New Roman" w:hAnsi="Arial" w:cs="Arial"/>
          <w:sz w:val="24"/>
          <w:szCs w:val="24"/>
          <w:lang w:eastAsia="ru-RU"/>
        </w:rPr>
        <w:t xml:space="preserve">.01.2001 «Об общих принципах </w:t>
      </w:r>
      <w:hyperlink r:id="rId4" w:tooltip="Органы местного самоуправления" w:history="1">
        <w:r w:rsidRPr="00AD3616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организации местного самоуправления</w:t>
        </w:r>
      </w:hyperlink>
      <w:r w:rsidRPr="00687B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3616">
        <w:rPr>
          <w:rFonts w:ascii="Arial" w:eastAsia="Times New Roman" w:hAnsi="Arial" w:cs="Arial"/>
          <w:sz w:val="24"/>
          <w:szCs w:val="24"/>
          <w:lang w:eastAsia="ru-RU"/>
        </w:rPr>
        <w:t>в Российской Федерации», Федеральными законами от 01.01.2001 «О лотереях», Федеральным законом от 01.01.2001 «</w:t>
      </w:r>
      <w:r w:rsidRPr="00687B3E">
        <w:rPr>
          <w:rFonts w:ascii="Arial" w:eastAsia="Times New Roman" w:hAnsi="Arial" w:cs="Arial"/>
          <w:sz w:val="24"/>
          <w:szCs w:val="24"/>
          <w:lang w:eastAsia="ru-RU"/>
        </w:rPr>
        <w:t xml:space="preserve">О защите прав юридических лиц и </w:t>
      </w:r>
      <w:hyperlink r:id="rId5" w:tooltip="Индивидуальное предпринимательство" w:history="1">
        <w:r w:rsidRPr="00AD3616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индивидуальных предпринимателей</w:t>
        </w:r>
      </w:hyperlink>
      <w:r w:rsidRPr="00687B3E">
        <w:rPr>
          <w:rFonts w:ascii="Arial" w:eastAsia="Times New Roman" w:hAnsi="Arial" w:cs="Arial"/>
          <w:sz w:val="24"/>
          <w:szCs w:val="24"/>
          <w:lang w:eastAsia="ru-RU"/>
        </w:rPr>
        <w:t xml:space="preserve"> при осуществлении </w:t>
      </w:r>
      <w:hyperlink r:id="rId6" w:tooltip="Государственный контроль" w:history="1">
        <w:r w:rsidRPr="00AD3616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государственного контроля</w:t>
        </w:r>
      </w:hyperlink>
      <w:r w:rsidRPr="00687B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3616">
        <w:rPr>
          <w:rFonts w:ascii="Arial" w:eastAsia="Times New Roman" w:hAnsi="Arial" w:cs="Arial"/>
          <w:sz w:val="24"/>
          <w:szCs w:val="24"/>
          <w:lang w:eastAsia="ru-RU"/>
        </w:rPr>
        <w:t xml:space="preserve">(надзора) и муниципального контроля», руководствуясь Уставом </w:t>
      </w:r>
      <w:r w:rsidRPr="00687B3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«Тихоновка»</w:t>
      </w:r>
      <w:r w:rsidRPr="00AD3616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AD3616" w:rsidRPr="00687B3E" w:rsidRDefault="00AD3616" w:rsidP="00AD3616">
      <w:pPr>
        <w:shd w:val="clear" w:color="auto" w:fill="FFFFFF"/>
        <w:spacing w:after="0" w:line="360" w:lineRule="atLeast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D3616" w:rsidRPr="00AD3616" w:rsidRDefault="00AD3616" w:rsidP="00AD3616">
      <w:pPr>
        <w:shd w:val="clear" w:color="auto" w:fill="FFFFFF"/>
        <w:spacing w:after="0" w:line="360" w:lineRule="atLeast"/>
        <w:jc w:val="center"/>
        <w:textAlignment w:val="baseline"/>
        <w:outlineLvl w:val="4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D361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ПОСТАНОВЛЯ</w:t>
      </w:r>
      <w:r w:rsidRPr="00687B3E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ЕТ</w:t>
      </w:r>
      <w:r w:rsidRPr="00AD361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:</w:t>
      </w:r>
    </w:p>
    <w:p w:rsidR="00AD3616" w:rsidRPr="00687B3E" w:rsidRDefault="00AD3616" w:rsidP="00AD3616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D361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1. Утвердить Положение о муниципальном контроле за проведением муниципальных лотерей на территории </w:t>
      </w:r>
      <w:r w:rsidRPr="00687B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муниципального образования «Тихоновка»</w:t>
      </w:r>
      <w:r w:rsidRPr="00AD361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</w:p>
    <w:p w:rsidR="00AD3616" w:rsidRPr="00687B3E" w:rsidRDefault="00AD3616" w:rsidP="00AD36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3E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Вестнике МО «Тихоновка» и на официальном сайте МО «Боханский район в информационно-телекоммуникационной сети «Интернет»</w:t>
      </w:r>
    </w:p>
    <w:p w:rsidR="00AD3616" w:rsidRPr="00687B3E" w:rsidRDefault="00AD3616" w:rsidP="00AD36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D3616" w:rsidRPr="00687B3E" w:rsidRDefault="00AD3616" w:rsidP="00AD36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87B3E">
        <w:rPr>
          <w:rFonts w:ascii="Arial" w:eastAsia="Times New Roman" w:hAnsi="Arial" w:cs="Arial"/>
          <w:bCs/>
          <w:sz w:val="24"/>
          <w:szCs w:val="24"/>
          <w:lang w:eastAsia="ru-RU"/>
        </w:rPr>
        <w:t>Глава администрации МО «</w:t>
      </w:r>
      <w:proofErr w:type="gramStart"/>
      <w:r w:rsidRPr="00687B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Тихоновка»   </w:t>
      </w:r>
      <w:proofErr w:type="gramEnd"/>
      <w:r w:rsidRPr="00687B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Л.А. Иванова</w:t>
      </w:r>
    </w:p>
    <w:p w:rsidR="00AD3616" w:rsidRPr="00687B3E" w:rsidRDefault="00AD3616" w:rsidP="00AD3616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D3616" w:rsidRPr="00687B3E" w:rsidRDefault="00AD3616" w:rsidP="00AD3616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D3616" w:rsidRPr="00687B3E" w:rsidRDefault="00AD3616" w:rsidP="00AD3616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D3616" w:rsidRPr="00687B3E" w:rsidRDefault="00AD3616" w:rsidP="00AD3616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D3616" w:rsidRPr="00687B3E" w:rsidRDefault="00AD3616" w:rsidP="00AD3616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D3616" w:rsidRPr="00AD3616" w:rsidRDefault="00AD3616" w:rsidP="00AD3616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r w:rsidRPr="00AD3616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</w:p>
    <w:p w:rsidR="00AD3616" w:rsidRPr="00AD3616" w:rsidRDefault="00AD3616" w:rsidP="00AD3616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r w:rsidRPr="00AD3616">
        <w:rPr>
          <w:rFonts w:ascii="Courier New" w:eastAsia="Times New Roman" w:hAnsi="Courier New" w:cs="Courier New"/>
          <w:color w:val="000000"/>
          <w:lang w:eastAsia="ru-RU"/>
        </w:rPr>
        <w:t xml:space="preserve">к </w:t>
      </w:r>
      <w:r w:rsidRPr="00687B3E">
        <w:rPr>
          <w:rFonts w:ascii="Courier New" w:eastAsia="Times New Roman" w:hAnsi="Courier New" w:cs="Courier New"/>
          <w:color w:val="000000"/>
          <w:lang w:eastAsia="ru-RU"/>
        </w:rPr>
        <w:t xml:space="preserve">постановлению администрации </w:t>
      </w:r>
    </w:p>
    <w:p w:rsidR="00AD3616" w:rsidRPr="00AD3616" w:rsidRDefault="00AD3616" w:rsidP="00AD3616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r w:rsidRPr="00687B3E">
        <w:rPr>
          <w:rFonts w:ascii="Courier New" w:eastAsia="Times New Roman" w:hAnsi="Courier New" w:cs="Courier New"/>
          <w:color w:val="000000"/>
          <w:lang w:eastAsia="ru-RU"/>
        </w:rPr>
        <w:t>муниципального образования «Тихоновка»</w:t>
      </w:r>
    </w:p>
    <w:p w:rsidR="00AD3616" w:rsidRPr="00AD3616" w:rsidRDefault="00AD3616" w:rsidP="00AD3616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r w:rsidRPr="00687B3E">
        <w:rPr>
          <w:rFonts w:ascii="Courier New" w:eastAsia="Times New Roman" w:hAnsi="Courier New" w:cs="Courier New"/>
          <w:color w:val="000000"/>
          <w:lang w:eastAsia="ru-RU"/>
        </w:rPr>
        <w:t>от 31.10</w:t>
      </w:r>
      <w:r w:rsidRPr="00AD3616">
        <w:rPr>
          <w:rFonts w:ascii="Courier New" w:eastAsia="Times New Roman" w:hAnsi="Courier New" w:cs="Courier New"/>
          <w:color w:val="000000"/>
          <w:lang w:eastAsia="ru-RU"/>
        </w:rPr>
        <w:t>.20</w:t>
      </w:r>
      <w:r w:rsidRPr="00687B3E">
        <w:rPr>
          <w:rFonts w:ascii="Courier New" w:eastAsia="Times New Roman" w:hAnsi="Courier New" w:cs="Courier New"/>
          <w:color w:val="000000"/>
          <w:lang w:eastAsia="ru-RU"/>
        </w:rPr>
        <w:t>18</w:t>
      </w:r>
      <w:r w:rsidRPr="00AD3616">
        <w:rPr>
          <w:rFonts w:ascii="Courier New" w:eastAsia="Times New Roman" w:hAnsi="Courier New" w:cs="Courier New"/>
          <w:color w:val="000000"/>
          <w:lang w:eastAsia="ru-RU"/>
        </w:rPr>
        <w:t xml:space="preserve">г. № </w:t>
      </w:r>
      <w:r w:rsidRPr="00687B3E">
        <w:rPr>
          <w:rFonts w:ascii="Courier New" w:eastAsia="Times New Roman" w:hAnsi="Courier New" w:cs="Courier New"/>
          <w:color w:val="000000"/>
          <w:lang w:eastAsia="ru-RU"/>
        </w:rPr>
        <w:t>_____</w:t>
      </w:r>
    </w:p>
    <w:p w:rsidR="00687B3E" w:rsidRPr="00687B3E" w:rsidRDefault="00687B3E" w:rsidP="00AD361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</w:pPr>
    </w:p>
    <w:p w:rsidR="00AD3616" w:rsidRPr="00AD3616" w:rsidRDefault="00AD3616" w:rsidP="00AD361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D3616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ПОЛОЖЕНИЕ</w:t>
      </w:r>
    </w:p>
    <w:p w:rsidR="00AD3616" w:rsidRPr="00AD3616" w:rsidRDefault="00AD3616" w:rsidP="00AD361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D3616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 муниципальном контроле за проведением муниципальных лотерей</w:t>
      </w:r>
      <w:r w:rsidRPr="00687B3E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AD3616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на территории </w:t>
      </w:r>
      <w:r w:rsidRPr="00687B3E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муниципального образования «Тихоновка»</w:t>
      </w:r>
    </w:p>
    <w:p w:rsidR="00AD3616" w:rsidRPr="00687B3E" w:rsidRDefault="00AD3616" w:rsidP="00AD361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</w:pP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1.1. Настоящее Положение разработано на основании Федерального закона от 01.01.01 года «О лотереях» (далее - Закон о лотереях), Федерального закона от 01.01.01 года «Об общих принципах организации местного самоуправления в Российской Федерации», Федерального закона от 01.01.01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закон).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 xml:space="preserve">1.2. Настоящее Положение определяет предмет, задачи, принципы осуществления муниципального контроля за проведением муниципальных лотерей на территории </w:t>
      </w:r>
      <w:r w:rsidRPr="00687B3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«Тихоновка»</w:t>
      </w:r>
      <w:r w:rsidRPr="00AD3616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муниципальный контроль); полномочия органа муниципального контроля, его должностных лиц; порядок разработки ежегодных планов проведения плановых проверок; права и обязанности органа муниципального контроля, его должностных лиц при проведении плановых и внеплановых проверок; сроки проведения проверок.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 xml:space="preserve">1.3. Предметом муниципального контроля является соблюдение юридическими лицами, индивидуальными предпринимателями в процессе проведения муниципальной лотереи на территории </w:t>
      </w:r>
      <w:r w:rsidRPr="00687B3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«Тихоновка»</w:t>
      </w:r>
      <w:r w:rsidRPr="00AD3616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требований, установленных Законом </w:t>
      </w:r>
      <w:r w:rsidRPr="00687B3E">
        <w:rPr>
          <w:rFonts w:ascii="Arial" w:eastAsia="Times New Roman" w:hAnsi="Arial" w:cs="Arial"/>
          <w:sz w:val="24"/>
          <w:szCs w:val="24"/>
          <w:lang w:eastAsia="ru-RU"/>
        </w:rPr>
        <w:t xml:space="preserve">о лотереях и иными нормативными </w:t>
      </w:r>
      <w:hyperlink r:id="rId7" w:tooltip="Правовые акты" w:history="1">
        <w:r w:rsidRPr="00AD3616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правовыми актами</w:t>
        </w:r>
      </w:hyperlink>
      <w:r w:rsidRPr="00687B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3616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 в области организации и проведения лотерей (далее - обязательные требования).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1.4. Основными задачами муниципального контроля являются: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 xml:space="preserve">1) профилактика правонарушений в области проведения муниципальных лотерей на территории </w:t>
      </w:r>
      <w:r w:rsidRPr="00687B3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«Тихоновка»</w:t>
      </w:r>
      <w:r w:rsidRPr="00AD361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2) обеспечение соблюдения требований законодательства в области организации и проведения лотерей.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1.5. Осуществление муниципального контроля основывается на следующих принципах: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7B3E">
        <w:rPr>
          <w:rFonts w:ascii="Arial" w:eastAsia="Times New Roman" w:hAnsi="Arial" w:cs="Arial"/>
          <w:sz w:val="24"/>
          <w:szCs w:val="24"/>
          <w:lang w:eastAsia="ru-RU"/>
        </w:rPr>
        <w:t xml:space="preserve">1) соблюдении </w:t>
      </w:r>
      <w:hyperlink r:id="rId8" w:tooltip="Законы в России" w:history="1">
        <w:r w:rsidRPr="00AD3616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законодательства Российской Федерации</w:t>
        </w:r>
      </w:hyperlink>
      <w:r w:rsidRPr="00AD361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687B3E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и </w:t>
      </w:r>
      <w:hyperlink r:id="rId9" w:tooltip="Нормы права" w:history="1">
        <w:r w:rsidRPr="00AD3616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нормативных правовых</w:t>
        </w:r>
      </w:hyperlink>
      <w:r w:rsidRPr="00687B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3616">
        <w:rPr>
          <w:rFonts w:ascii="Arial" w:eastAsia="Times New Roman" w:hAnsi="Arial" w:cs="Arial"/>
          <w:sz w:val="24"/>
          <w:szCs w:val="24"/>
          <w:lang w:eastAsia="ru-RU"/>
        </w:rPr>
        <w:t xml:space="preserve">актов органов местного самоуправления </w:t>
      </w:r>
      <w:r w:rsidRPr="00687B3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«Тихоновка»</w:t>
      </w:r>
      <w:r w:rsidRPr="00AD361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2) соблюдении прав и законных интересов юридических лиц;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3) открытости и доступности информации об осуществлении муниципального контроля, о правах и обязанностях органа муниципального контроля, его должностных лиц при проведении проверок;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4) объективности и всесторонности осуществления муниципального контроля, а также достоверности результатов проводимых проверок;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5) возможности обжалования действий (бездействия) должностных лиц, уполномоченных на осуществление муниципального контроля.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2. Организация осуществления муниципального контроля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2.1. Муниципальный контроль осуществляется администрацией </w:t>
      </w:r>
      <w:r w:rsidRPr="00687B3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«Тихоновка»</w:t>
      </w:r>
      <w:r w:rsidRPr="00AD3616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орган муниципального контроля).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контроль осуществляется специалистами органа муниципального контроля, включенными в перечень должностных лиц органа муниципального контроля (далее – </w:t>
      </w:r>
      <w:r w:rsidRPr="00687B3E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должностные лица), утвержденный </w:t>
      </w:r>
      <w:hyperlink r:id="rId10" w:tooltip="Распоряжения администраций" w:history="1">
        <w:r w:rsidRPr="00AD3616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распоряжением администрации</w:t>
        </w:r>
      </w:hyperlink>
      <w:r w:rsidRPr="00687B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«Тихоновка»</w:t>
      </w:r>
      <w:r w:rsidRPr="00AD36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2.2. К полномочиям органа муниципального контроля, его должностных лиц относятся: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 xml:space="preserve">1) организация и осуществление муниципального контроля на территории </w:t>
      </w:r>
      <w:r w:rsidRPr="00687B3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«Тихоновка»</w:t>
      </w:r>
      <w:r w:rsidRPr="00AD361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7B3E">
        <w:rPr>
          <w:rFonts w:ascii="Arial" w:eastAsia="Times New Roman" w:hAnsi="Arial" w:cs="Arial"/>
          <w:sz w:val="24"/>
          <w:szCs w:val="24"/>
          <w:lang w:eastAsia="ru-RU"/>
        </w:rPr>
        <w:t xml:space="preserve">2) разработка и принятие </w:t>
      </w:r>
      <w:hyperlink r:id="rId11" w:tooltip="Административные регламенты" w:history="1">
        <w:r w:rsidRPr="00AD3616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административных регламентов</w:t>
        </w:r>
      </w:hyperlink>
      <w:r w:rsidRPr="00687B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3616">
        <w:rPr>
          <w:rFonts w:ascii="Arial" w:eastAsia="Times New Roman" w:hAnsi="Arial" w:cs="Arial"/>
          <w:sz w:val="24"/>
          <w:szCs w:val="24"/>
          <w:lang w:eastAsia="ru-RU"/>
        </w:rPr>
        <w:t>осуществления муниципального контроля;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3) организация и проведение мониторинга эффективности муниципального контроля;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 xml:space="preserve">4) осуществление иных полномочий, предусмотренных федеральными законами, законами и </w:t>
      </w:r>
      <w:r w:rsidRPr="00687B3E">
        <w:rPr>
          <w:rFonts w:ascii="Arial" w:eastAsia="Times New Roman" w:hAnsi="Arial" w:cs="Arial"/>
          <w:sz w:val="24"/>
          <w:szCs w:val="24"/>
          <w:lang w:eastAsia="ru-RU"/>
        </w:rPr>
        <w:t>иными нормативными правовыми актами Иркутской области,</w:t>
      </w:r>
      <w:r w:rsidRPr="00AD3616">
        <w:rPr>
          <w:rFonts w:ascii="Arial" w:eastAsia="Times New Roman" w:hAnsi="Arial" w:cs="Arial"/>
          <w:sz w:val="24"/>
          <w:szCs w:val="24"/>
          <w:lang w:eastAsia="ru-RU"/>
        </w:rPr>
        <w:t xml:space="preserve"> и муниципальными правовыми актами </w:t>
      </w:r>
      <w:r w:rsidRPr="00687B3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«Тихоновка»</w:t>
      </w:r>
      <w:r w:rsidRPr="00AD36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2.3. Муниципальный контроль осуществляется в форме плановых и внеплановых документарных и выездных проверок соблюдения обязательных требований (далее - проверки).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Мероприятия по муниципальному контролю в отношении юридических лиц, индивидуальных предпринимателей осуществляются в соответствии с Федеральным законом от 01.01.01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и настоящим Положением.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2.4. Плановые проверки проводятся на основании ежегодных планов, которые разрабатываются и утверждаются в порядке, изложенном в разделе 3 настоящего Положения.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2.5. Внеплановые проверки юридических лиц, индивидуальных предпринимателей проводятся по основаниям, указанным в части 6 статьи 21 Закона о лотереях, в порядке, установленном Федеральным законом от 01.01.01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с учетом особенностей, предусмотренных Законом о лотереях.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2.6. Выездные проверки проводятся в случае, если при документарной проверке не представляется возможным: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1) удостовериться в полноте и достоверности сведений, содержащихся в имеющихся в распоряжении органа муниципального контроля документах юридического лица;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2) оценить соответствие деятельности юридического лица обязательным требованиям без проведения мероприятий по муниципальному контролю.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 xml:space="preserve">2.7. Проверки проводятся на основании распоряжения администрации </w:t>
      </w:r>
      <w:r w:rsidRPr="00687B3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«Тихоновка»</w:t>
      </w:r>
      <w:r w:rsidRPr="00AD3616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проверки (далее - распоряжение).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При проведении проверок юридических лиц, индивидуальных предпринимателей распоряжение составляется по типовой форме, утвержденной приказом Министерства экономического развития Российской Федерации от 01.01.01 года № 000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контроля»» (с последующими изменениями).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2.8. Должностное лицо, осуществляющее проверку, имеет служебное удостоверение, обязательное для предъявления при проведении проверок.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2.9. Проверки проводятся с участием руководителя, иного должностного лица или уполномоченного представителя юридического лица.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Юридические лица, индивидуальные предприним</w:t>
      </w:r>
      <w:r w:rsidRPr="00687B3E">
        <w:rPr>
          <w:rFonts w:ascii="Arial" w:eastAsia="Times New Roman" w:hAnsi="Arial" w:cs="Arial"/>
          <w:sz w:val="24"/>
          <w:szCs w:val="24"/>
          <w:lang w:eastAsia="ru-RU"/>
        </w:rPr>
        <w:t xml:space="preserve">атели уведомляются о проведении </w:t>
      </w:r>
      <w:hyperlink r:id="rId12" w:tooltip="Плановые проверки" w:history="1">
        <w:r w:rsidRPr="00AD3616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плановой проверки</w:t>
        </w:r>
      </w:hyperlink>
      <w:r w:rsidRPr="00687B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3616">
        <w:rPr>
          <w:rFonts w:ascii="Arial" w:eastAsia="Times New Roman" w:hAnsi="Arial" w:cs="Arial"/>
          <w:sz w:val="24"/>
          <w:szCs w:val="24"/>
          <w:lang w:eastAsia="ru-RU"/>
        </w:rPr>
        <w:t>не позднее, чем за три рабочих дня до даты начала проведения проверки посредством направления заказным почтовым отправлением с уведомлением о вручении или иным доступным способом (факсом, нарочно - должностным лицом) копии распоряжения.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О проведении внеплановой выездной проверки, за исключением случаев, установленных законодательством, субъект проверки уведомляется не менее чем за двадцать четыре часа до начала ее проведения любым доступным способом.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2.10. При осуществлении проверки заверенная печатью копия распоряжения вручается должностным лицом под роспись руководителю, иному должностному лицу или уполномоченному представителю юридического лица одновременно с предъявлением служебного удостоверения.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2.11. По результатам проверки составляется акт проверки по типовой форме, утвержденной приказом Министерства экономического развития Российской Федерации от 01.01.01 года № 000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контроля»» (с последующими изменениями).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К акту проверки прилагаются документы, материалы, содержащие информацию, подтверждающую или опровергающую наличие нарушений обязательных требований.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Акт проверки составляется непосредственно после ее завершения в двух экземплярах, один из которых с приложенными к нему документами (в случае их наличия) вручается руководителю, иному должностному лицу или уполномоченному представителю юридического лица под роспись.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2.12. При обнаружении нарушений обязательных требований, ответственность за которые предусмотрена К</w:t>
      </w:r>
      <w:r w:rsidRPr="00687B3E">
        <w:rPr>
          <w:rFonts w:ascii="Arial" w:eastAsia="Times New Roman" w:hAnsi="Arial" w:cs="Arial"/>
          <w:sz w:val="24"/>
          <w:szCs w:val="24"/>
          <w:lang w:eastAsia="ru-RU"/>
        </w:rPr>
        <w:t xml:space="preserve">одексом Российской Федерации об </w:t>
      </w:r>
      <w:hyperlink r:id="rId13" w:tooltip="Административное право" w:history="1">
        <w:r w:rsidRPr="00AD3616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административных правонарушениях</w:t>
        </w:r>
      </w:hyperlink>
      <w:r w:rsidRPr="00AD3616">
        <w:rPr>
          <w:rFonts w:ascii="Arial" w:eastAsia="Times New Roman" w:hAnsi="Arial" w:cs="Arial"/>
          <w:sz w:val="24"/>
          <w:szCs w:val="24"/>
          <w:lang w:eastAsia="ru-RU"/>
        </w:rPr>
        <w:t>, орган муниципального контроля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правонарушениях.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2.13. Документы, составленные по результатам проверки, содержащие сведения, составляющие коммерческую или иную охраняемую законом тайну, оформляются с соблюдением требований, предусмотренных законодательством.</w:t>
      </w:r>
    </w:p>
    <w:p w:rsidR="00687B3E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2.14. Должностные лица осуществляют учет проверок в книге проверок соблюдения законодательства о лотереях (далее - книга проверок), которая ведется в органе муниципального контроля</w:t>
      </w:r>
      <w:r w:rsidR="00687B3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D36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3. Порядок разработки ежегодных планов</w:t>
      </w:r>
      <w:r w:rsidR="00687B3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D361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проведения плановых проверок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3.1. При разработке ежегодных планов проведения проверок юридических лиц, индивидуальных предпринимателей органом муниципального контроля предусматриваются: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1) включение плановых проверок юридических лиц, индивидуальных предпринимателей в проект ежегодного плана по основаниям, которые установлены частью 5 статьи 21 Закона о лотереях;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 xml:space="preserve">2) составление проекта ежегодного плана по форме, предусмотренной приложением к Правилам подготовки органами государственного контроля </w:t>
      </w:r>
      <w:r w:rsidRPr="00AD36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(надзора) и органами муниципального контроля ежегодных планов проведения проверок юридических лиц и индивидуальных предпринимателей, утвержденных постановлением Правительства Российской Федерации от 30</w:t>
      </w:r>
      <w:r w:rsidR="00687B3E" w:rsidRPr="00687B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3616">
        <w:rPr>
          <w:rFonts w:ascii="Arial" w:eastAsia="Times New Roman" w:hAnsi="Arial" w:cs="Arial"/>
          <w:sz w:val="24"/>
          <w:szCs w:val="24"/>
          <w:lang w:eastAsia="ru-RU"/>
        </w:rPr>
        <w:t>года № 000 (с последующими изменениями) (далее - Правила);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3) направление проекта ежегодного плана до 01 сентября года, предшествующего году проведения плановых проверок, для рассмотрения в органы прокуратуры;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4) доработка проекта ежегодного плана с учетом предложений органов прокуратуры, поступивших по результатам рассмотрения указанного проекта в соответствии с частью 6.1 статьи 9 Федерального закона от 01.01.01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и его утверждение руководителем органа муниципального контроля.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3.2. В ежегодных планах проведения плановых проверок юридических лиц указываются сведения, предусмотренные частью 4 статьи 9 Федерального закона от 01.01.01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 xml:space="preserve">3.3. Утвержденный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</w:t>
      </w:r>
      <w:r w:rsidR="00687B3E" w:rsidRPr="00687B3E">
        <w:rPr>
          <w:rFonts w:ascii="Arial" w:eastAsia="Times New Roman" w:hAnsi="Arial" w:cs="Arial"/>
          <w:sz w:val="24"/>
          <w:szCs w:val="24"/>
          <w:lang w:eastAsia="ru-RU"/>
        </w:rPr>
        <w:t xml:space="preserve">на сайте муниципального </w:t>
      </w:r>
      <w:r w:rsidRPr="00687B3E"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r w:rsidR="00687B3E" w:rsidRPr="00687B3E">
        <w:rPr>
          <w:rFonts w:ascii="Arial" w:eastAsia="Times New Roman" w:hAnsi="Arial" w:cs="Arial"/>
          <w:sz w:val="24"/>
          <w:szCs w:val="24"/>
          <w:lang w:eastAsia="ru-RU"/>
        </w:rPr>
        <w:t>Боханский район</w:t>
      </w:r>
      <w:r w:rsidRPr="00687B3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D36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7B3E" w:rsidRPr="00687B3E">
        <w:rPr>
          <w:rFonts w:ascii="Arial" w:eastAsia="Times New Roman" w:hAnsi="Arial" w:cs="Arial"/>
          <w:sz w:val="24"/>
          <w:szCs w:val="24"/>
          <w:lang w:eastAsia="ru-RU"/>
        </w:rPr>
        <w:t xml:space="preserve">в сети Интернет до </w:t>
      </w:r>
      <w:hyperlink r:id="rId14" w:tooltip="31 декабря" w:history="1">
        <w:r w:rsidRPr="00AD3616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31 декабря</w:t>
        </w:r>
      </w:hyperlink>
      <w:r w:rsidR="00687B3E" w:rsidRPr="00687B3E">
        <w:rPr>
          <w:rFonts w:ascii="Arial" w:eastAsia="Times New Roman" w:hAnsi="Arial" w:cs="Arial"/>
          <w:sz w:val="24"/>
          <w:szCs w:val="24"/>
          <w:lang w:eastAsia="ru-RU"/>
        </w:rPr>
        <w:t xml:space="preserve"> текущего </w:t>
      </w:r>
      <w:hyperlink r:id="rId15" w:tooltip="Календарный год" w:history="1">
        <w:r w:rsidRPr="00AD3616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календарного года</w:t>
        </w:r>
      </w:hyperlink>
      <w:r w:rsidRPr="00AD36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3.4. Изменения в ежегодный план проверок юридических лиц и индивидуальных предпринимателей вносятся в порядке, установленном Правилами.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4. Сроки проведения проверок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4.1. Срок проведения проверки не может превышать двадцати рабочих дней.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87B3E" w:rsidRPr="00687B3E">
        <w:rPr>
          <w:rFonts w:ascii="Arial" w:eastAsia="Times New Roman" w:hAnsi="Arial" w:cs="Arial"/>
          <w:sz w:val="24"/>
          <w:szCs w:val="24"/>
          <w:lang w:eastAsia="ru-RU"/>
        </w:rPr>
        <w:t xml:space="preserve">.2. В отношении одного субъекта </w:t>
      </w:r>
      <w:hyperlink r:id="rId16" w:tooltip="Малое предпринимательство" w:history="1">
        <w:r w:rsidRPr="00AD3616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малого предпринимательства</w:t>
        </w:r>
      </w:hyperlink>
      <w:r w:rsidR="00687B3E" w:rsidRPr="00687B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3616">
        <w:rPr>
          <w:rFonts w:ascii="Arial" w:eastAsia="Times New Roman" w:hAnsi="Arial" w:cs="Arial"/>
          <w:sz w:val="24"/>
          <w:szCs w:val="24"/>
          <w:lang w:eastAsia="ru-RU"/>
        </w:rPr>
        <w:t xml:space="preserve">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AD3616">
        <w:rPr>
          <w:rFonts w:ascii="Arial" w:eastAsia="Times New Roman" w:hAnsi="Arial" w:cs="Arial"/>
          <w:sz w:val="24"/>
          <w:szCs w:val="24"/>
          <w:lang w:eastAsia="ru-RU"/>
        </w:rPr>
        <w:t>микропредприятия</w:t>
      </w:r>
      <w:proofErr w:type="spellEnd"/>
      <w:r w:rsidRPr="00AD3616">
        <w:rPr>
          <w:rFonts w:ascii="Arial" w:eastAsia="Times New Roman" w:hAnsi="Arial" w:cs="Arial"/>
          <w:sz w:val="24"/>
          <w:szCs w:val="24"/>
          <w:lang w:eastAsia="ru-RU"/>
        </w:rPr>
        <w:t xml:space="preserve"> в год.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5. Права и обязанности должностных лиц</w:t>
      </w:r>
      <w:r w:rsidR="00687B3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D361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при проведении муниципального контроля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5.1. При осуществлении муниципального контроля должностные лица имеют право: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1) проверять соблюдение юридическими лицами и индивидуальными предпринимателями обязательных требований и требовать представления к проверке документов, связанных с целями, задачами и предметом проверки;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2) беспрепятственно по предъявлении служебного удостоверения и копии распоряжения органа муниципального контроля о назначении проверки посещать места проведения лотерей и проводить обследования используемых зданий, помещений, сооружений, технических средств и оборудования, а также проводить необходимые исследования, испытания, экспертизы, расследования и другие мероприятия по контролю;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3) запрашивать и получать на основании мотивированных письменных запросов от юридических лиц, индивидуальных предпринимателей информацию и документы, необходимые в ходе проведения проверки;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4) выдавать юридическим лицам, индивидуальным предпринимателям предписания об устранении выявленных нарушений обязательных требований;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 xml:space="preserve">5) обращаться в правоохранительные, контрольные и надзорные органы за оказанием содействия в предотвращении и (или) пресечении действий, </w:t>
      </w:r>
      <w:r w:rsidRPr="00AD36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препятствующих осуществлению муниципального контроля, а также в установлении лиц, виновных в нарушении обязательных требований;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6)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7) обжаловать действия (бездействие) лиц, повлекшие за собой нарушение прав, а также препятствующие исполнению ими должностных обязанностей.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5.2. Должностные лица обязаны: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1) своевременно и в полной мере исполнять представленные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2) оперативно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обязательных требований, и принимать меры в пределах имеющихся полномочий;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3)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контролю;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4) соблюдать сроки уведомления юридических лиц, индивидуальных предпринимателей о проведении проверки, сроки проведения проверок;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5) проводить проверку только во время исполнения служебных обязанностей и при предъявлении служебных удостоверений, копии распоряжения, а при проведении внеплановой проверки также копии документа о согласовании проведения внеплановой проверки (если такое согласование является обязательным);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6) не препятствовать руководителю, иному должностному лицу или уполномоченному представителю юридического лица, индивидуального предпринимателя присутствовать при проведении проверки, давать разъяснения по вопросам, относящимся к предмету проверки, и предоставлять таким лицам информацию и документы, относящиеся к предмету проверки;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7) составлять по результатам проверок акты проверок с обязательным ознакомлением с ними руководителя, иного должностного лица или уполномоченного представителя юридического лица, индивидуального предпринимателя;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8)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9) перед началом проведения выездной проверки по просьбе индивидуального предпринимателя, руководителя, иного должностного лица или уполномоченного представителя юридического лица ознакомить их с положениями административного регламента (при его наличии), в соответствии с которым проводится проверка;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10) доказывать обоснованность своих действий и решений при их обжаловании;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11) осуществлять мониторинг исполнения предписаний по вопросам соблюдения обязательных требований и устранения нарушений в области организации и проведении муниципальных лотерей, вынесенных должностными лицами, осуществляющими муниципальный контроль;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12) осуществлять запись о проведенной проверке в журнале учета проверок юридических лиц, а также в книге проверок.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5.3. Должностные лица несут персональную ответственность: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 совершение неправомерных действий (бездействие), связанных с выполнением должностных обязанностей;</w:t>
      </w:r>
    </w:p>
    <w:p w:rsidR="00AD3616" w:rsidRPr="00AD3616" w:rsidRDefault="00AD3616" w:rsidP="00687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3616">
        <w:rPr>
          <w:rFonts w:ascii="Arial" w:eastAsia="Times New Roman" w:hAnsi="Arial" w:cs="Arial"/>
          <w:sz w:val="24"/>
          <w:szCs w:val="24"/>
          <w:lang w:eastAsia="ru-RU"/>
        </w:rPr>
        <w:t>за разглашение сведений, составляющих коммерческую и иную охраняемую законом тайну, полученных в процессе проверки.</w:t>
      </w:r>
    </w:p>
    <w:sectPr w:rsidR="00AD3616" w:rsidRPr="00AD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EE"/>
    <w:rsid w:val="005015EE"/>
    <w:rsid w:val="00687B3E"/>
    <w:rsid w:val="008713D5"/>
    <w:rsid w:val="00906678"/>
    <w:rsid w:val="00AD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1A749-BC6B-401F-941D-C60AB6A5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AD3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7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7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akoni_v_rossii/" TargetMode="External"/><Relationship Id="rId13" Type="http://schemas.openxmlformats.org/officeDocument/2006/relationships/hyperlink" Target="https://pandia.ru/text/category/administrativnoe_pravo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pravovie_akti/" TargetMode="External"/><Relationship Id="rId12" Type="http://schemas.openxmlformats.org/officeDocument/2006/relationships/hyperlink" Target="https://pandia.ru/text/category/planovie_proverki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maloe_predprinimatelmzstvo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gosudarstvennij_kontrolmz/" TargetMode="External"/><Relationship Id="rId11" Type="http://schemas.openxmlformats.org/officeDocument/2006/relationships/hyperlink" Target="https://pandia.ru/text/category/administrativnie_reglamenti/" TargetMode="External"/><Relationship Id="rId5" Type="http://schemas.openxmlformats.org/officeDocument/2006/relationships/hyperlink" Target="https://pandia.ru/text/category/individualmznoe_predprinimatelmzstvo/" TargetMode="External"/><Relationship Id="rId15" Type="http://schemas.openxmlformats.org/officeDocument/2006/relationships/hyperlink" Target="https://pandia.ru/text/category/kalendarnij_god/" TargetMode="External"/><Relationship Id="rId10" Type="http://schemas.openxmlformats.org/officeDocument/2006/relationships/hyperlink" Target="https://pandia.ru/text/category/rasporyazheniya_administratcij/" TargetMode="External"/><Relationship Id="rId4" Type="http://schemas.openxmlformats.org/officeDocument/2006/relationships/hyperlink" Target="https://pandia.ru/text/category/organi_mestnogo_samoupravleniya/" TargetMode="External"/><Relationship Id="rId9" Type="http://schemas.openxmlformats.org/officeDocument/2006/relationships/hyperlink" Target="https://pandia.ru/text/category/normi_prava/" TargetMode="External"/><Relationship Id="rId14" Type="http://schemas.openxmlformats.org/officeDocument/2006/relationships/hyperlink" Target="https://pandia.ru/text/category/31_dek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2018-11-01T08:22:00Z</cp:lastPrinted>
  <dcterms:created xsi:type="dcterms:W3CDTF">2018-11-01T08:07:00Z</dcterms:created>
  <dcterms:modified xsi:type="dcterms:W3CDTF">2018-11-07T01:57:00Z</dcterms:modified>
</cp:coreProperties>
</file>